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02CF" w14:textId="77777777" w:rsidR="009A0FB9" w:rsidRDefault="009A0FB9" w:rsidP="007508E9">
      <w:pPr>
        <w:spacing w:before="100" w:beforeAutospacing="1" w:after="100" w:afterAutospacing="1" w:line="240" w:lineRule="auto"/>
        <w:ind w:left="0" w:right="0"/>
        <w:jc w:val="both"/>
        <w:outlineLvl w:val="2"/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</w:pPr>
    </w:p>
    <w:p w14:paraId="6E897BD7" w14:textId="77777777" w:rsidR="009A0FB9" w:rsidRDefault="009A0FB9" w:rsidP="007508E9">
      <w:pPr>
        <w:spacing w:before="100" w:beforeAutospacing="1" w:after="100" w:afterAutospacing="1" w:line="240" w:lineRule="auto"/>
        <w:ind w:left="0" w:right="0"/>
        <w:jc w:val="both"/>
        <w:outlineLvl w:val="2"/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</w:pPr>
    </w:p>
    <w:p w14:paraId="3CDC12CC" w14:textId="77777777" w:rsidR="009A0FB9" w:rsidRDefault="009A0FB9" w:rsidP="007508E9">
      <w:pPr>
        <w:spacing w:before="100" w:beforeAutospacing="1" w:after="100" w:afterAutospacing="1" w:line="240" w:lineRule="auto"/>
        <w:ind w:left="0" w:right="0"/>
        <w:jc w:val="both"/>
        <w:outlineLvl w:val="2"/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</w:pPr>
    </w:p>
    <w:p w14:paraId="1C7456E0" w14:textId="77777777" w:rsidR="009A0FB9" w:rsidRDefault="009A0FB9" w:rsidP="007508E9">
      <w:pPr>
        <w:spacing w:before="100" w:beforeAutospacing="1" w:after="100" w:afterAutospacing="1" w:line="240" w:lineRule="auto"/>
        <w:ind w:left="0" w:right="0"/>
        <w:jc w:val="both"/>
        <w:outlineLvl w:val="2"/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</w:pPr>
    </w:p>
    <w:p w14:paraId="565803B1" w14:textId="3D909AE0" w:rsidR="009502D6" w:rsidRPr="00452CB3" w:rsidRDefault="009502D6" w:rsidP="007508E9">
      <w:pPr>
        <w:spacing w:before="100" w:beforeAutospacing="1" w:after="100" w:afterAutospacing="1" w:line="240" w:lineRule="auto"/>
        <w:ind w:left="0" w:right="0"/>
        <w:jc w:val="both"/>
        <w:outlineLvl w:val="2"/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</w:pPr>
      <w:r w:rsidRPr="00452CB3"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  <w:t xml:space="preserve">Warunki uczestnictwa w Kongresie Środowiskowym </w:t>
      </w:r>
      <w:proofErr w:type="spellStart"/>
      <w:r w:rsidRPr="00452CB3"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  <w:t>Asekol</w:t>
      </w:r>
      <w:proofErr w:type="spellEnd"/>
      <w:r w:rsidRPr="00452CB3"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  <w:t xml:space="preserve"> PL 202</w:t>
      </w:r>
      <w:r w:rsidR="009A0FB9">
        <w:rPr>
          <w:rFonts w:eastAsia="Times New Roman"/>
          <w:b/>
          <w:bCs/>
          <w:color w:val="auto"/>
          <w:kern w:val="0"/>
          <w:sz w:val="32"/>
          <w:szCs w:val="32"/>
          <w14:ligatures w14:val="none"/>
        </w:rPr>
        <w:t>6</w:t>
      </w:r>
    </w:p>
    <w:p w14:paraId="09928BE6" w14:textId="018489D6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Organizator</w:t>
      </w:r>
      <w:r w:rsidR="00C30CD3" w:rsidRPr="00452CB3">
        <w:rPr>
          <w:rFonts w:eastAsia="Times New Roman"/>
          <w:color w:val="auto"/>
          <w:kern w:val="0"/>
          <w14:ligatures w14:val="none"/>
        </w:rPr>
        <w:t>ami</w:t>
      </w:r>
      <w:r w:rsidRPr="00452CB3">
        <w:rPr>
          <w:rFonts w:eastAsia="Times New Roman"/>
          <w:color w:val="auto"/>
          <w:kern w:val="0"/>
          <w14:ligatures w14:val="none"/>
        </w:rPr>
        <w:t xml:space="preserve"> wydarzenia pod nazwą „Kongres Środowiskowy </w:t>
      </w:r>
      <w:proofErr w:type="spellStart"/>
      <w:r w:rsidRPr="00452CB3">
        <w:rPr>
          <w:rFonts w:eastAsia="Times New Roman"/>
          <w:color w:val="auto"/>
          <w:kern w:val="0"/>
          <w14:ligatures w14:val="none"/>
        </w:rPr>
        <w:t>Asekol</w:t>
      </w:r>
      <w:proofErr w:type="spellEnd"/>
      <w:r w:rsidRPr="00452CB3">
        <w:rPr>
          <w:rFonts w:eastAsia="Times New Roman"/>
          <w:color w:val="auto"/>
          <w:kern w:val="0"/>
          <w14:ligatures w14:val="none"/>
        </w:rPr>
        <w:t xml:space="preserve"> PL 202</w:t>
      </w:r>
      <w:r w:rsidR="009A0FB9">
        <w:rPr>
          <w:rFonts w:eastAsia="Times New Roman"/>
          <w:color w:val="auto"/>
          <w:kern w:val="0"/>
          <w14:ligatures w14:val="none"/>
        </w:rPr>
        <w:t xml:space="preserve">6 </w:t>
      </w:r>
      <w:r w:rsidRPr="00452CB3">
        <w:rPr>
          <w:rFonts w:eastAsia="Times New Roman"/>
          <w:color w:val="auto"/>
          <w:kern w:val="0"/>
          <w14:ligatures w14:val="none"/>
        </w:rPr>
        <w:t xml:space="preserve">” </w:t>
      </w:r>
      <w:r w:rsidR="00C30CD3" w:rsidRPr="00452CB3">
        <w:rPr>
          <w:rFonts w:eastAsia="Times New Roman"/>
          <w:color w:val="auto"/>
          <w:kern w:val="0"/>
          <w14:ligatures w14:val="none"/>
        </w:rPr>
        <w:t xml:space="preserve">są </w:t>
      </w:r>
      <w:r w:rsidR="0095289E" w:rsidRPr="0095289E">
        <w:rPr>
          <w:rFonts w:eastAsia="Times New Roman"/>
          <w:b/>
          <w:bCs/>
          <w:color w:val="auto"/>
          <w:kern w:val="0"/>
          <w14:ligatures w14:val="none"/>
        </w:rPr>
        <w:t>AE HOLDING PL Spółka Akcyjna</w:t>
      </w:r>
      <w:r w:rsidR="0095289E" w:rsidRPr="0095289E">
        <w:rPr>
          <w:rFonts w:eastAsia="Times New Roman"/>
          <w:color w:val="auto"/>
          <w:kern w:val="0"/>
          <w14:ligatures w14:val="none"/>
        </w:rPr>
        <w:t> </w:t>
      </w:r>
      <w:r w:rsidR="0095289E">
        <w:rPr>
          <w:rFonts w:eastAsia="Times New Roman"/>
          <w:color w:val="auto"/>
          <w:kern w:val="0"/>
          <w14:ligatures w14:val="none"/>
        </w:rPr>
        <w:t xml:space="preserve">, </w:t>
      </w:r>
      <w:proofErr w:type="spellStart"/>
      <w:r w:rsidR="00C30CD3" w:rsidRPr="00452CB3">
        <w:rPr>
          <w:rFonts w:eastAsia="Times New Roman"/>
          <w:b/>
          <w:bCs/>
          <w:color w:val="auto"/>
          <w:kern w:val="0"/>
          <w14:ligatures w14:val="none"/>
        </w:rPr>
        <w:t>Asekol</w:t>
      </w:r>
      <w:proofErr w:type="spellEnd"/>
      <w:r w:rsidR="00C30CD3" w:rsidRPr="00452CB3">
        <w:rPr>
          <w:rFonts w:eastAsia="Times New Roman"/>
          <w:b/>
          <w:bCs/>
          <w:color w:val="auto"/>
          <w:kern w:val="0"/>
          <w14:ligatures w14:val="none"/>
        </w:rPr>
        <w:t xml:space="preserve"> PL Organizacja Odzysku Sprzętu Elektrycznego i Elektronicznego S.A.</w:t>
      </w:r>
      <w:r w:rsidR="00C30CD3" w:rsidRPr="00452CB3">
        <w:rPr>
          <w:rFonts w:eastAsia="Times New Roman"/>
          <w:color w:val="auto"/>
          <w:kern w:val="0"/>
          <w14:ligatures w14:val="none"/>
        </w:rPr>
        <w:t xml:space="preserve"> oraz </w:t>
      </w:r>
      <w:proofErr w:type="spellStart"/>
      <w:r w:rsidR="00C30CD3" w:rsidRPr="00452CB3">
        <w:rPr>
          <w:rFonts w:eastAsia="Times New Roman"/>
          <w:b/>
          <w:bCs/>
          <w:color w:val="auto"/>
          <w:kern w:val="0"/>
          <w14:ligatures w14:val="none"/>
        </w:rPr>
        <w:t>Asekol</w:t>
      </w:r>
      <w:proofErr w:type="spellEnd"/>
      <w:r w:rsidR="00C30CD3" w:rsidRPr="00452CB3">
        <w:rPr>
          <w:rFonts w:eastAsia="Times New Roman"/>
          <w:b/>
          <w:bCs/>
          <w:color w:val="auto"/>
          <w:kern w:val="0"/>
          <w14:ligatures w14:val="none"/>
        </w:rPr>
        <w:t xml:space="preserve"> PL OPAK Organizacja Odzysku Opakowań i Organizacja Odzysku S.A.</w:t>
      </w:r>
      <w:r w:rsidR="003A7788" w:rsidRPr="00452CB3">
        <w:rPr>
          <w:rFonts w:eastAsia="Times New Roman"/>
          <w:color w:val="auto"/>
          <w:kern w:val="0"/>
          <w14:ligatures w14:val="none"/>
        </w:rPr>
        <w:t xml:space="preserve"> zwani dalej </w:t>
      </w:r>
      <w:r w:rsidR="003A7788" w:rsidRPr="00452CB3">
        <w:rPr>
          <w:rFonts w:eastAsia="Times New Roman"/>
          <w:b/>
          <w:bCs/>
          <w:color w:val="auto"/>
          <w:kern w:val="0"/>
          <w14:ligatures w14:val="none"/>
        </w:rPr>
        <w:t xml:space="preserve">Organizator. </w:t>
      </w:r>
    </w:p>
    <w:p w14:paraId="2457F0EC" w14:textId="46F33302" w:rsidR="003A7788" w:rsidRPr="00452CB3" w:rsidRDefault="003A7788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b/>
          <w:bCs/>
          <w:color w:val="auto"/>
          <w:kern w:val="0"/>
          <w14:ligatures w14:val="none"/>
        </w:rPr>
        <w:t xml:space="preserve">Uczestnikami </w:t>
      </w:r>
      <w:r w:rsidRPr="00452CB3">
        <w:rPr>
          <w:rFonts w:eastAsia="Times New Roman"/>
          <w:color w:val="auto"/>
          <w:kern w:val="0"/>
          <w14:ligatures w14:val="none"/>
        </w:rPr>
        <w:t xml:space="preserve">wydarzenia są osoby, </w:t>
      </w:r>
      <w:r w:rsidR="0095289E">
        <w:rPr>
          <w:rFonts w:eastAsia="Times New Roman"/>
          <w:color w:val="auto"/>
          <w:kern w:val="0"/>
          <w14:ligatures w14:val="none"/>
        </w:rPr>
        <w:t xml:space="preserve">które zarejestrują się i dokonają płatności na stronie wydarzenia </w:t>
      </w:r>
      <w:hyperlink r:id="rId7" w:history="1">
        <w:r w:rsidR="0095289E" w:rsidRPr="004B25A9">
          <w:rPr>
            <w:rStyle w:val="Hipercze"/>
            <w:rFonts w:eastAsia="Times New Roman"/>
            <w:kern w:val="0"/>
            <w14:ligatures w14:val="none"/>
          </w:rPr>
          <w:t>https://asekol.pl/kongres-srodowiskowy-2026/</w:t>
        </w:r>
      </w:hyperlink>
      <w:r w:rsidR="0095289E">
        <w:rPr>
          <w:rFonts w:eastAsia="Times New Roman"/>
          <w:color w:val="auto"/>
          <w:kern w:val="0"/>
          <w14:ligatures w14:val="none"/>
        </w:rPr>
        <w:t xml:space="preserve"> </w:t>
      </w:r>
    </w:p>
    <w:p w14:paraId="10231679" w14:textId="64CEFF9E" w:rsidR="00C30CD3" w:rsidRPr="00452CB3" w:rsidRDefault="00C30CD3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Kongres ma charakter szkoleniow</w:t>
      </w:r>
      <w:r w:rsidR="00452CB3">
        <w:rPr>
          <w:rFonts w:eastAsia="Times New Roman"/>
          <w:color w:val="auto"/>
          <w:kern w:val="0"/>
          <w14:ligatures w14:val="none"/>
        </w:rPr>
        <w:t>o-edukacyjny</w:t>
      </w:r>
      <w:r w:rsidRPr="00452CB3">
        <w:rPr>
          <w:rFonts w:eastAsia="Times New Roman"/>
          <w:color w:val="auto"/>
          <w:kern w:val="0"/>
          <w14:ligatures w14:val="none"/>
        </w:rPr>
        <w:t>. Uczestnicy mogą uzyskać potwierdzenie uczestnictwa w formie zaświadczenia o udziale.</w:t>
      </w:r>
    </w:p>
    <w:p w14:paraId="675C7778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Organizator zastrzega sobie prawo do wprowadzania zmian w programie Kongresu.</w:t>
      </w:r>
    </w:p>
    <w:p w14:paraId="6160184C" w14:textId="77777777" w:rsidR="009502D6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Organizator zastrzega sobie prawo do odwołania wydarzenia bez podania przyczyny.</w:t>
      </w:r>
    </w:p>
    <w:p w14:paraId="093F493E" w14:textId="5BE982D9" w:rsidR="0095289E" w:rsidRPr="00452CB3" w:rsidRDefault="0095289E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3B26A6">
        <w:rPr>
          <w:rFonts w:asciiTheme="minorHAnsi" w:hAnsiTheme="minorHAnsi" w:cstheme="minorHAnsi"/>
        </w:rPr>
        <w:t>W przypadku odwołania Wydarzenia Organizator dokona zwrotu wpłaconych środków w terminie do 14 dni od dnia ogłoszenia decyzji o odwołaniu, przy użyciu tej samej metody płatności, która została użyta przy dokonaniu zakupu, chyba że Strony uzgodnią inaczej.</w:t>
      </w:r>
    </w:p>
    <w:p w14:paraId="3E91166B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Liczba miejsc jest ograniczona. Decyduje kolejność zgłoszeń potwierdzonych przez organizatora.</w:t>
      </w:r>
    </w:p>
    <w:p w14:paraId="5F15D58B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Udział w Kongresie możliwy jest wyłącznie po otrzymaniu indywidualnego zaproszenia i potwierdzeniu uczestnictwa.</w:t>
      </w:r>
    </w:p>
    <w:p w14:paraId="2B9AE703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Organizator nie ponosi odpowiedzialności za zagubienie, zniszczenie ani inne szkody dotyczące rzeczy osobistych uczestników.</w:t>
      </w:r>
    </w:p>
    <w:p w14:paraId="56166992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Wysłanie formularza zgłoszeniowego jest jednoznaczne z zaakceptowaniem niniejszych warunków uczestnictwa.</w:t>
      </w:r>
    </w:p>
    <w:p w14:paraId="34DCDB62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Uczestnicy Kongresu wyrażają zgodę na utrwalenie ich wizerunku w formie zdjęć lub nagrań wideo wykonanych podczas wydarzenia oraz na ich nieodpłatne wykorzystywanie przez organizatora do celów promocyjnych i dokumentacyjnych.</w:t>
      </w:r>
    </w:p>
    <w:p w14:paraId="17D9142C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Organizator zastrzega sobie prawo do kontaktu z uczestnikami w sprawach organizacyjnych i informacyjnych dotyczących wydarzenia.</w:t>
      </w:r>
    </w:p>
    <w:p w14:paraId="7DE7A017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Organizator zapewnia, że dane osobowe uczestników przetwarzane będą zgodnie z obowiązującymi przepisami prawa, w szczególności z RODO.</w:t>
      </w:r>
    </w:p>
    <w:p w14:paraId="0881BF8D" w14:textId="14CFA618" w:rsidR="009A0FB9" w:rsidRPr="009A0FB9" w:rsidRDefault="00DF6D45" w:rsidP="009A0FB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t xml:space="preserve">Uczestnik wyraża zgodę na przetwarzanie swoich danych osobowych w celach marketingowych i promocyjnych przez </w:t>
      </w:r>
      <w:r w:rsidR="0095289E" w:rsidRPr="0095289E">
        <w:rPr>
          <w:rFonts w:eastAsia="Times New Roman"/>
          <w:color w:val="auto"/>
          <w:kern w:val="0"/>
          <w14:ligatures w14:val="none"/>
        </w:rPr>
        <w:t>AE HOLDING PL Spółka Akcyjna</w:t>
      </w:r>
      <w:r w:rsidR="0095289E">
        <w:t xml:space="preserve">, </w:t>
      </w:r>
      <w:proofErr w:type="spellStart"/>
      <w:r w:rsidRPr="00452CB3">
        <w:t>Asekol</w:t>
      </w:r>
      <w:proofErr w:type="spellEnd"/>
      <w:r w:rsidRPr="00452CB3">
        <w:t xml:space="preserve"> PL Organizacja Odzysku Sprzętu Elektrycznego i Elektronicznego S.A. oraz Asekol PL OPAK Organizacja Odzysku Opakowań i Organizacja Odzysku S.A. z siedzibą w Warszawie, ul. Komitetu Obrony Robotników 56, zgodnie z ustawą z dnia 10 maja 2018 r. </w:t>
      </w:r>
    </w:p>
    <w:p w14:paraId="776681B1" w14:textId="77777777" w:rsidR="009A0FB9" w:rsidRDefault="009A0FB9" w:rsidP="009A0FB9">
      <w:pPr>
        <w:spacing w:before="100" w:beforeAutospacing="1" w:after="100" w:afterAutospacing="1" w:line="240" w:lineRule="auto"/>
        <w:ind w:left="720" w:right="0"/>
        <w:jc w:val="both"/>
      </w:pPr>
    </w:p>
    <w:p w14:paraId="027F98F5" w14:textId="77777777" w:rsidR="009A0FB9" w:rsidRDefault="009A0FB9" w:rsidP="009A0FB9">
      <w:pPr>
        <w:spacing w:before="100" w:beforeAutospacing="1" w:after="100" w:afterAutospacing="1" w:line="240" w:lineRule="auto"/>
        <w:ind w:left="720" w:right="0"/>
        <w:jc w:val="both"/>
      </w:pPr>
    </w:p>
    <w:p w14:paraId="64F2A64F" w14:textId="77777777" w:rsidR="009A0FB9" w:rsidRDefault="009A0FB9" w:rsidP="009A0FB9">
      <w:pPr>
        <w:spacing w:before="100" w:beforeAutospacing="1" w:after="100" w:afterAutospacing="1" w:line="240" w:lineRule="auto"/>
        <w:ind w:left="720" w:right="0"/>
        <w:jc w:val="both"/>
      </w:pPr>
    </w:p>
    <w:p w14:paraId="63AF87BA" w14:textId="77777777" w:rsidR="009A0FB9" w:rsidRDefault="009A0FB9" w:rsidP="009A0FB9">
      <w:pPr>
        <w:spacing w:before="100" w:beforeAutospacing="1" w:after="100" w:afterAutospacing="1" w:line="240" w:lineRule="auto"/>
        <w:ind w:left="720" w:right="0"/>
        <w:jc w:val="both"/>
      </w:pPr>
    </w:p>
    <w:p w14:paraId="5DCD6B93" w14:textId="77777777" w:rsidR="0095289E" w:rsidRDefault="0095289E" w:rsidP="009A0FB9">
      <w:pPr>
        <w:spacing w:before="100" w:beforeAutospacing="1" w:after="100" w:afterAutospacing="1" w:line="240" w:lineRule="auto"/>
        <w:ind w:left="720" w:right="0"/>
        <w:jc w:val="both"/>
      </w:pPr>
    </w:p>
    <w:p w14:paraId="4855D1D9" w14:textId="77777777" w:rsidR="0095289E" w:rsidRDefault="0095289E" w:rsidP="009A0FB9">
      <w:pPr>
        <w:spacing w:before="100" w:beforeAutospacing="1" w:after="100" w:afterAutospacing="1" w:line="240" w:lineRule="auto"/>
        <w:ind w:left="720" w:right="0"/>
        <w:jc w:val="both"/>
      </w:pPr>
    </w:p>
    <w:p w14:paraId="4E887D08" w14:textId="77777777" w:rsidR="0095289E" w:rsidRDefault="0095289E" w:rsidP="009A0FB9">
      <w:pPr>
        <w:spacing w:before="100" w:beforeAutospacing="1" w:after="100" w:afterAutospacing="1" w:line="240" w:lineRule="auto"/>
        <w:ind w:left="720" w:right="0"/>
        <w:jc w:val="both"/>
      </w:pPr>
    </w:p>
    <w:p w14:paraId="7FD581AF" w14:textId="1F605ACF" w:rsidR="00DF6D45" w:rsidRPr="009A0FB9" w:rsidRDefault="009A0FB9" w:rsidP="009A0FB9">
      <w:pPr>
        <w:spacing w:before="100" w:beforeAutospacing="1" w:after="100" w:afterAutospacing="1" w:line="240" w:lineRule="auto"/>
        <w:ind w:left="720" w:right="0"/>
        <w:jc w:val="both"/>
        <w:rPr>
          <w:rFonts w:eastAsia="Times New Roman"/>
          <w:color w:val="auto"/>
          <w:kern w:val="0"/>
          <w14:ligatures w14:val="none"/>
        </w:rPr>
      </w:pPr>
      <w:r>
        <w:t xml:space="preserve">o </w:t>
      </w:r>
      <w:r w:rsidR="00DF6D45" w:rsidRPr="00452CB3">
        <w:t xml:space="preserve">ochronie danych osobowych (Dz. U. z 2018 r., poz. 1000) oraz </w:t>
      </w:r>
      <w:proofErr w:type="spellStart"/>
      <w:r w:rsidR="00DF6D45" w:rsidRPr="00452CB3">
        <w:t>Rozporządzm</w:t>
      </w:r>
      <w:proofErr w:type="spellEnd"/>
      <w:r w:rsidR="00DF6D45" w:rsidRPr="00452CB3">
        <w:t xml:space="preserve"> Parlamentu Europejskiego i Rady (UE) 2016/679 z dnia 27 kwietnia 2016 r. (RODO).</w:t>
      </w:r>
    </w:p>
    <w:p w14:paraId="0B6B8299" w14:textId="1A0BC9DA" w:rsidR="00C30CD3" w:rsidRPr="00452CB3" w:rsidRDefault="00C30CD3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t xml:space="preserve">Uczestnik zobowiązuje się do przestrzegania zasad bezpieczeństwa, w tym ppoż., jak również instrukcji oraz poleceń </w:t>
      </w:r>
      <w:r w:rsidR="007D54BE" w:rsidRPr="00452CB3">
        <w:t>organizacyjno</w:t>
      </w:r>
      <w:r w:rsidRPr="00452CB3">
        <w:t>-technicznych</w:t>
      </w:r>
      <w:r w:rsidR="003A7788" w:rsidRPr="00452CB3">
        <w:t xml:space="preserve"> </w:t>
      </w:r>
      <w:r w:rsidR="007D54BE" w:rsidRPr="00452CB3">
        <w:t>przedstawiciela</w:t>
      </w:r>
      <w:r w:rsidR="003A7788" w:rsidRPr="00452CB3">
        <w:t xml:space="preserve"> Organizatora.</w:t>
      </w:r>
    </w:p>
    <w:p w14:paraId="26E93AB4" w14:textId="00A558E0" w:rsidR="007D54BE" w:rsidRPr="00452CB3" w:rsidRDefault="007D54BE" w:rsidP="007508E9">
      <w:pPr>
        <w:pStyle w:val="Akapitzlist"/>
        <w:numPr>
          <w:ilvl w:val="0"/>
          <w:numId w:val="1"/>
        </w:numPr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Organizator nie ponosi odpowiedzialności za jakiekolwiek szkody osobowe, majątkowe ani niemajątkowe poniesione przez uczestników w trakcie trwania wydarzenia, zarówno na terenie obiektu, jak i podczas dojazdu lub powrotu. Uczestnicy biorą udział w wydarzeniu na własną odpowiedzialność i zobowiązani są do zachowania należytej ostrożności oraz przestrzegania obowiązujących przepisów i regulaminów miejsca wydarzenia.</w:t>
      </w:r>
    </w:p>
    <w:p w14:paraId="60EA9A1D" w14:textId="7C160134" w:rsidR="003A7788" w:rsidRPr="00452CB3" w:rsidRDefault="007D54BE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t>Organizator</w:t>
      </w:r>
      <w:r w:rsidR="003A7788" w:rsidRPr="00452CB3">
        <w:t xml:space="preserve"> zakazuje </w:t>
      </w:r>
      <w:r w:rsidRPr="00452CB3">
        <w:t>rozpowszechniania</w:t>
      </w:r>
      <w:r w:rsidR="003A7788" w:rsidRPr="00452CB3">
        <w:t xml:space="preserve"> wszelkich treści za pomocą jakichkolwiek środków technicznych sprzecznych z interesami </w:t>
      </w:r>
      <w:proofErr w:type="spellStart"/>
      <w:r w:rsidR="003A7788" w:rsidRPr="00452CB3">
        <w:t>Asekol</w:t>
      </w:r>
      <w:proofErr w:type="spellEnd"/>
      <w:r w:rsidR="003A7788" w:rsidRPr="00452CB3">
        <w:t xml:space="preserve"> PL i zastrzega sobie prawo do </w:t>
      </w:r>
      <w:r w:rsidRPr="00452CB3">
        <w:t>usunięcia</w:t>
      </w:r>
      <w:r w:rsidR="003A7788" w:rsidRPr="00452CB3">
        <w:t xml:space="preserve"> materiałów i nośników </w:t>
      </w:r>
      <w:r w:rsidRPr="00452CB3">
        <w:t>zawierających</w:t>
      </w:r>
      <w:r w:rsidR="003A7788" w:rsidRPr="00452CB3">
        <w:t xml:space="preserve"> taką treść.</w:t>
      </w:r>
    </w:p>
    <w:p w14:paraId="4E9E4910" w14:textId="1576E689" w:rsidR="003A7788" w:rsidRPr="00452CB3" w:rsidRDefault="003A7788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t>Organizator nie bierze odpowiedzialności za stan zdrowia uczestnika w takcie oraz po konferencji.</w:t>
      </w:r>
    </w:p>
    <w:p w14:paraId="2201DCD4" w14:textId="19FF3A4C" w:rsidR="003A7788" w:rsidRPr="00452CB3" w:rsidRDefault="007D54BE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t>Nieuzasadnione</w:t>
      </w:r>
      <w:r w:rsidR="003A7788" w:rsidRPr="00452CB3">
        <w:t xml:space="preserve"> uruchomienie systemów alarmowych i przeciwpożarowych w hotelu, skutkuje poniesieniem odpowiedzialności finansowej i </w:t>
      </w:r>
      <w:r w:rsidRPr="00452CB3">
        <w:t>p</w:t>
      </w:r>
      <w:r w:rsidR="003A7788" w:rsidRPr="00452CB3">
        <w:t xml:space="preserve">rawnej przez uczestnika, zgodnie z regulaminem </w:t>
      </w:r>
      <w:r w:rsidRPr="00452CB3">
        <w:t>hotelu</w:t>
      </w:r>
      <w:r w:rsidR="003A7788" w:rsidRPr="00452CB3">
        <w:t xml:space="preserve">. </w:t>
      </w:r>
    </w:p>
    <w:p w14:paraId="63711FF8" w14:textId="076C9B60" w:rsidR="003A7788" w:rsidRPr="00452CB3" w:rsidRDefault="003A7788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 xml:space="preserve">Rezygnację z uczestnictwa w Kongresie należy zgłosić pisemnie na adres e-mail: </w:t>
      </w:r>
      <w:r w:rsidRPr="00452CB3">
        <w:rPr>
          <w:rFonts w:eastAsia="Times New Roman"/>
          <w:b/>
          <w:bCs/>
          <w:color w:val="auto"/>
          <w:kern w:val="0"/>
          <w14:ligatures w14:val="none"/>
        </w:rPr>
        <w:t>bok@asekol.pl</w:t>
      </w:r>
      <w:r w:rsidRPr="00452CB3">
        <w:rPr>
          <w:rFonts w:eastAsia="Times New Roman"/>
          <w:color w:val="auto"/>
          <w:kern w:val="0"/>
          <w14:ligatures w14:val="none"/>
        </w:rPr>
        <w:t xml:space="preserve"> lub telefonicznie pod numerem: </w:t>
      </w:r>
      <w:r w:rsidRPr="00452CB3">
        <w:rPr>
          <w:rFonts w:eastAsia="Times New Roman"/>
          <w:b/>
          <w:bCs/>
          <w:color w:val="auto"/>
          <w:kern w:val="0"/>
          <w14:ligatures w14:val="none"/>
        </w:rPr>
        <w:t>+48 433 433 033</w:t>
      </w:r>
      <w:r w:rsidRPr="00452CB3">
        <w:rPr>
          <w:rFonts w:eastAsia="Times New Roman"/>
          <w:color w:val="auto"/>
          <w:kern w:val="0"/>
          <w14:ligatures w14:val="none"/>
        </w:rPr>
        <w:t>, nie później niż na 30 dni przed rozpoczęciem wydarzenia.</w:t>
      </w:r>
    </w:p>
    <w:p w14:paraId="0E53ABF4" w14:textId="77777777" w:rsidR="009502D6" w:rsidRPr="00452CB3" w:rsidRDefault="009502D6" w:rsidP="007508E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rFonts w:eastAsia="Times New Roman"/>
          <w:color w:val="auto"/>
          <w:kern w:val="0"/>
          <w14:ligatures w14:val="none"/>
        </w:rPr>
        <w:t>Asekol PL zastrzega sobie prawo do wprowadzenia zmian w niniejszym regulaminie.</w:t>
      </w:r>
    </w:p>
    <w:p w14:paraId="02D083B6" w14:textId="77777777" w:rsidR="009502D6" w:rsidRPr="00452CB3" w:rsidRDefault="009502D6" w:rsidP="007508E9">
      <w:pPr>
        <w:spacing w:before="100" w:beforeAutospacing="1" w:after="100" w:afterAutospacing="1" w:line="240" w:lineRule="auto"/>
        <w:ind w:left="0" w:right="0"/>
        <w:jc w:val="both"/>
        <w:rPr>
          <w:rFonts w:eastAsia="Times New Roman"/>
          <w:color w:val="auto"/>
          <w:kern w:val="0"/>
          <w14:ligatures w14:val="none"/>
        </w:rPr>
      </w:pPr>
    </w:p>
    <w:p w14:paraId="481919FC" w14:textId="7871CB3D" w:rsidR="00B00E98" w:rsidRPr="00452CB3" w:rsidRDefault="009502D6" w:rsidP="007508E9">
      <w:pPr>
        <w:spacing w:before="100" w:beforeAutospacing="1" w:after="100" w:afterAutospacing="1" w:line="240" w:lineRule="auto"/>
        <w:ind w:left="0" w:right="0"/>
        <w:jc w:val="both"/>
        <w:rPr>
          <w:rFonts w:eastAsia="Times New Roman"/>
          <w:color w:val="auto"/>
          <w:kern w:val="0"/>
          <w14:ligatures w14:val="none"/>
        </w:rPr>
      </w:pPr>
      <w:r w:rsidRPr="00452CB3">
        <w:rPr>
          <w:color w:val="212529"/>
          <w:shd w:val="clear" w:color="auto" w:fill="FFFFFF"/>
        </w:rPr>
        <w:t xml:space="preserve">Administratorem danych osobowych uczestnika rejestrującego się na wydarzenie jest </w:t>
      </w:r>
      <w:r w:rsidR="0095289E" w:rsidRPr="0095289E">
        <w:rPr>
          <w:rFonts w:eastAsia="Times New Roman"/>
          <w:b/>
          <w:bCs/>
          <w:color w:val="auto"/>
          <w:kern w:val="0"/>
          <w14:ligatures w14:val="none"/>
        </w:rPr>
        <w:t>AE HOLDING PL Spółka Akcyjna</w:t>
      </w:r>
      <w:r w:rsidR="0095289E" w:rsidRPr="0095289E">
        <w:rPr>
          <w:rFonts w:eastAsia="Times New Roman"/>
          <w:color w:val="auto"/>
          <w:kern w:val="0"/>
          <w14:ligatures w14:val="none"/>
        </w:rPr>
        <w:t> </w:t>
      </w:r>
      <w:r w:rsidR="0095289E">
        <w:rPr>
          <w:rFonts w:eastAsia="Times New Roman"/>
          <w:b/>
          <w:bCs/>
          <w:color w:val="auto"/>
          <w:kern w:val="0"/>
          <w14:ligatures w14:val="none"/>
        </w:rPr>
        <w:t xml:space="preserve">, </w:t>
      </w:r>
      <w:proofErr w:type="spellStart"/>
      <w:r w:rsidR="00B00E98" w:rsidRPr="00452CB3">
        <w:rPr>
          <w:rFonts w:eastAsia="Times New Roman"/>
          <w:b/>
          <w:bCs/>
          <w:color w:val="auto"/>
          <w:kern w:val="0"/>
          <w14:ligatures w14:val="none"/>
        </w:rPr>
        <w:t>Asekol</w:t>
      </w:r>
      <w:proofErr w:type="spellEnd"/>
      <w:r w:rsidR="00B00E98" w:rsidRPr="00452CB3">
        <w:rPr>
          <w:rFonts w:eastAsia="Times New Roman"/>
          <w:b/>
          <w:bCs/>
          <w:color w:val="auto"/>
          <w:kern w:val="0"/>
          <w14:ligatures w14:val="none"/>
        </w:rPr>
        <w:t xml:space="preserve"> PL Organizacja Odzysku Sprzętu Elektrycznego i Elektronicznego S.A.</w:t>
      </w:r>
      <w:r w:rsidR="00B00E98" w:rsidRPr="00452CB3">
        <w:rPr>
          <w:rFonts w:eastAsia="Times New Roman"/>
          <w:color w:val="auto"/>
          <w:kern w:val="0"/>
          <w14:ligatures w14:val="none"/>
        </w:rPr>
        <w:t xml:space="preserve"> oraz </w:t>
      </w:r>
      <w:proofErr w:type="spellStart"/>
      <w:r w:rsidR="00B00E98" w:rsidRPr="00452CB3">
        <w:rPr>
          <w:rFonts w:eastAsia="Times New Roman"/>
          <w:b/>
          <w:bCs/>
          <w:color w:val="auto"/>
          <w:kern w:val="0"/>
          <w14:ligatures w14:val="none"/>
        </w:rPr>
        <w:t>Asekol</w:t>
      </w:r>
      <w:proofErr w:type="spellEnd"/>
      <w:r w:rsidR="00B00E98" w:rsidRPr="00452CB3">
        <w:rPr>
          <w:rFonts w:eastAsia="Times New Roman"/>
          <w:b/>
          <w:bCs/>
          <w:color w:val="auto"/>
          <w:kern w:val="0"/>
          <w14:ligatures w14:val="none"/>
        </w:rPr>
        <w:t xml:space="preserve"> PL OPAK Organizacja Odzysku Opakowań i Organizacja Odzysku S.A.</w:t>
      </w:r>
      <w:r w:rsidR="00B00E98" w:rsidRPr="00452CB3">
        <w:rPr>
          <w:rFonts w:eastAsia="Times New Roman"/>
          <w:color w:val="auto"/>
          <w:kern w:val="0"/>
          <w14:ligatures w14:val="none"/>
        </w:rPr>
        <w:t xml:space="preserve"> </w:t>
      </w:r>
    </w:p>
    <w:p w14:paraId="4B7A23FA" w14:textId="0606B1A4" w:rsidR="009502D6" w:rsidRPr="00452CB3" w:rsidRDefault="009502D6" w:rsidP="007508E9">
      <w:pPr>
        <w:spacing w:before="100" w:beforeAutospacing="1" w:after="100" w:afterAutospacing="1" w:line="240" w:lineRule="auto"/>
        <w:ind w:left="0" w:right="0"/>
        <w:jc w:val="both"/>
        <w:rPr>
          <w:rFonts w:eastAsia="Times New Roman"/>
          <w:color w:val="auto"/>
          <w:kern w:val="0"/>
          <w14:ligatures w14:val="none"/>
        </w:rPr>
      </w:pPr>
    </w:p>
    <w:p w14:paraId="33A80E7D" w14:textId="36C3B79D" w:rsidR="009502D6" w:rsidRPr="00452CB3" w:rsidRDefault="00452CB3" w:rsidP="007508E9">
      <w:pPr>
        <w:tabs>
          <w:tab w:val="left" w:pos="5696"/>
        </w:tabs>
        <w:spacing w:after="1681"/>
        <w:ind w:right="0"/>
        <w:jc w:val="both"/>
      </w:pPr>
      <w:r>
        <w:tab/>
        <w:t>Warszawa, 0</w:t>
      </w:r>
      <w:r w:rsidR="009A0FB9">
        <w:t>3</w:t>
      </w:r>
      <w:r>
        <w:t>.0</w:t>
      </w:r>
      <w:r w:rsidR="009A0FB9">
        <w:t>3</w:t>
      </w:r>
      <w:r>
        <w:t>.202</w:t>
      </w:r>
      <w:r w:rsidR="009A0FB9">
        <w:t>6</w:t>
      </w:r>
    </w:p>
    <w:sectPr w:rsidR="009502D6" w:rsidRPr="00452C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DF7E" w14:textId="77777777" w:rsidR="00E93953" w:rsidRDefault="00E93953" w:rsidP="00452CB3">
      <w:pPr>
        <w:spacing w:line="240" w:lineRule="auto"/>
      </w:pPr>
      <w:r>
        <w:separator/>
      </w:r>
    </w:p>
  </w:endnote>
  <w:endnote w:type="continuationSeparator" w:id="0">
    <w:p w14:paraId="362343C0" w14:textId="77777777" w:rsidR="00E93953" w:rsidRDefault="00E93953" w:rsidP="00452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35A9" w14:textId="77777777" w:rsidR="00E93953" w:rsidRDefault="00E93953" w:rsidP="00452CB3">
      <w:pPr>
        <w:spacing w:line="240" w:lineRule="auto"/>
      </w:pPr>
      <w:r>
        <w:separator/>
      </w:r>
    </w:p>
  </w:footnote>
  <w:footnote w:type="continuationSeparator" w:id="0">
    <w:p w14:paraId="6BAEDD52" w14:textId="77777777" w:rsidR="00E93953" w:rsidRDefault="00E93953" w:rsidP="00452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8107" w14:textId="60AFEF3E" w:rsidR="00452CB3" w:rsidRDefault="009A0FB9">
    <w:pPr>
      <w:pStyle w:val="Nagwek"/>
    </w:pPr>
    <w:r w:rsidRPr="009A0FB9">
      <w:drawing>
        <wp:anchor distT="0" distB="0" distL="114300" distR="114300" simplePos="0" relativeHeight="251658240" behindDoc="0" locked="0" layoutInCell="1" allowOverlap="1" wp14:anchorId="587A0E70" wp14:editId="7E5E3FC1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643612" cy="2188944"/>
          <wp:effectExtent l="0" t="0" r="0" b="1905"/>
          <wp:wrapNone/>
          <wp:docPr id="227440394" name="Obraz 1" descr="Obraz zawierający tekst, projekt graficzny, Grafika, raf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40394" name="Obraz 1" descr="Obraz zawierający tekst, projekt graficzny, Grafika, raf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612" cy="2188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008C"/>
    <w:multiLevelType w:val="hybridMultilevel"/>
    <w:tmpl w:val="6164C4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FA2A83"/>
    <w:multiLevelType w:val="multilevel"/>
    <w:tmpl w:val="4B92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292619">
    <w:abstractNumId w:val="1"/>
  </w:num>
  <w:num w:numId="2" w16cid:durableId="68355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DE"/>
    <w:rsid w:val="003A7788"/>
    <w:rsid w:val="00452CB3"/>
    <w:rsid w:val="00462149"/>
    <w:rsid w:val="005B57B8"/>
    <w:rsid w:val="006A1007"/>
    <w:rsid w:val="007508E9"/>
    <w:rsid w:val="007D54BE"/>
    <w:rsid w:val="009502D6"/>
    <w:rsid w:val="0095289E"/>
    <w:rsid w:val="009A0FB9"/>
    <w:rsid w:val="00B00E98"/>
    <w:rsid w:val="00C30CD3"/>
    <w:rsid w:val="00D6371E"/>
    <w:rsid w:val="00DF6D45"/>
    <w:rsid w:val="00E93953"/>
    <w:rsid w:val="00FA1B12"/>
    <w:rsid w:val="00F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97828"/>
  <w15:chartTrackingRefBased/>
  <w15:docId w15:val="{99D2EA37-3423-43C1-B4E0-1C1872BC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3DE"/>
    <w:pPr>
      <w:spacing w:after="0"/>
      <w:ind w:left="-588" w:right="-23"/>
    </w:pPr>
    <w:rPr>
      <w:rFonts w:ascii="Calibri" w:eastAsia="Calibri" w:hAnsi="Calibri" w:cs="Calibri"/>
      <w:color w:val="00000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502D6"/>
    <w:pPr>
      <w:spacing w:before="100" w:beforeAutospacing="1" w:after="100" w:afterAutospacing="1" w:line="240" w:lineRule="auto"/>
      <w:ind w:left="0" w:right="0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502D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02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502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A77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CB3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C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CB3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CB3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9528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ekol.pl/kongres-srodowiskowy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Borzucka</dc:creator>
  <cp:keywords/>
  <dc:description/>
  <cp:lastModifiedBy>Karolina Wronska</cp:lastModifiedBy>
  <cp:revision>2</cp:revision>
  <dcterms:created xsi:type="dcterms:W3CDTF">2026-03-03T15:22:00Z</dcterms:created>
  <dcterms:modified xsi:type="dcterms:W3CDTF">2026-03-03T15:22:00Z</dcterms:modified>
</cp:coreProperties>
</file>